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Папку можно получить по ссылке: школа успешного родительства 2.0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instrText xml:space="preserve"> HYPERLINK "https://disk.yandex.ru/d/4cUp0BEirrappw" \t "https://web.telegram.org/k/_blank" </w:instrTex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4"/>
          <w:rFonts w:ascii="SimSun" w:hAnsi="SimSun" w:eastAsia="SimSun" w:cs="SimSun"/>
          <w:sz w:val="24"/>
          <w:szCs w:val="24"/>
        </w:rPr>
        <w:t>https://disk.yandex.ru/d/4cUp0BEirrappw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fldChar w:fldCharType="end"/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F5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autoRedefine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2024-05-11T19:35:08Z</dcterms:created>
  <dc:creator>INTERTOUCH</dc:creator>
  <cp:lastModifiedBy>Семеро по лавкам</cp:lastModifiedBy>
  <dcterms:modified xsi:type="dcterms:W3CDTF">2024-05-11T19:35:32Z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6F79C6F645414C35A3F627158A149D32_12</vt:lpwstr>
  </property>
</Properties>
</file>